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7E5" w:rsidRDefault="003767E5"/>
    <w:p w:rsidR="004D377B" w:rsidRPr="00B3197A" w:rsidRDefault="00D96BF9">
      <w:r w:rsidRPr="00B3197A">
        <w:t xml:space="preserve">Please complete the below and return with PDF letterhead confirming of your bank details to </w:t>
      </w:r>
      <w:hyperlink r:id="rId8" w:history="1">
        <w:r w:rsidRPr="00B3197A">
          <w:rPr>
            <w:rStyle w:val="Hyperlink"/>
          </w:rPr>
          <w:t>finance@reachsouth.org</w:t>
        </w:r>
      </w:hyperlink>
      <w:r w:rsidRPr="00B3197A">
        <w:t xml:space="preserve"> </w:t>
      </w:r>
    </w:p>
    <w:tbl>
      <w:tblPr>
        <w:tblStyle w:val="TableGrid"/>
        <w:tblW w:w="0" w:type="auto"/>
        <w:jc w:val="center"/>
        <w:tblLook w:val="04A0" w:firstRow="1" w:lastRow="0" w:firstColumn="1" w:lastColumn="0" w:noHBand="0" w:noVBand="1"/>
      </w:tblPr>
      <w:tblGrid>
        <w:gridCol w:w="4675"/>
        <w:gridCol w:w="5952"/>
      </w:tblGrid>
      <w:tr w:rsidR="004D377B" w:rsidTr="00E76761">
        <w:trPr>
          <w:jc w:val="center"/>
        </w:trPr>
        <w:tc>
          <w:tcPr>
            <w:tcW w:w="4675" w:type="dxa"/>
          </w:tcPr>
          <w:p w:rsidR="004D377B" w:rsidRPr="003767E5" w:rsidRDefault="004D377B">
            <w:pPr>
              <w:rPr>
                <w:b/>
              </w:rPr>
            </w:pPr>
            <w:r w:rsidRPr="003767E5">
              <w:rPr>
                <w:b/>
              </w:rPr>
              <w:t>Company Name</w:t>
            </w:r>
          </w:p>
        </w:tc>
        <w:tc>
          <w:tcPr>
            <w:tcW w:w="5952" w:type="dxa"/>
          </w:tcPr>
          <w:p w:rsidR="004D377B" w:rsidRDefault="004D377B"/>
        </w:tc>
      </w:tr>
      <w:tr w:rsidR="004D377B" w:rsidTr="00E76761">
        <w:trPr>
          <w:jc w:val="center"/>
        </w:trPr>
        <w:tc>
          <w:tcPr>
            <w:tcW w:w="4675" w:type="dxa"/>
          </w:tcPr>
          <w:p w:rsidR="004D377B" w:rsidRPr="003767E5" w:rsidRDefault="004D377B">
            <w:pPr>
              <w:rPr>
                <w:b/>
              </w:rPr>
            </w:pPr>
            <w:r w:rsidRPr="003767E5">
              <w:rPr>
                <w:b/>
              </w:rPr>
              <w:t>Company Address</w:t>
            </w:r>
          </w:p>
          <w:p w:rsidR="00F90CE4" w:rsidRPr="003767E5" w:rsidRDefault="00F90CE4" w:rsidP="00E76761">
            <w:pPr>
              <w:jc w:val="center"/>
              <w:rPr>
                <w:b/>
              </w:rPr>
            </w:pPr>
          </w:p>
          <w:p w:rsidR="00F90CE4" w:rsidRPr="003767E5" w:rsidRDefault="00F90CE4">
            <w:pPr>
              <w:rPr>
                <w:b/>
              </w:rPr>
            </w:pPr>
          </w:p>
          <w:p w:rsidR="00F90CE4" w:rsidRPr="003767E5" w:rsidRDefault="00F90CE4">
            <w:pPr>
              <w:rPr>
                <w:b/>
              </w:rPr>
            </w:pPr>
          </w:p>
          <w:p w:rsidR="00F90CE4" w:rsidRPr="003767E5" w:rsidRDefault="00F90CE4">
            <w:pPr>
              <w:rPr>
                <w:b/>
              </w:rPr>
            </w:pPr>
          </w:p>
          <w:p w:rsidR="00F90CE4" w:rsidRPr="003767E5" w:rsidRDefault="00F90CE4">
            <w:pPr>
              <w:rPr>
                <w:b/>
              </w:rPr>
            </w:pPr>
          </w:p>
        </w:tc>
        <w:tc>
          <w:tcPr>
            <w:tcW w:w="5952" w:type="dxa"/>
          </w:tcPr>
          <w:p w:rsidR="00316289" w:rsidRDefault="00316289" w:rsidP="00DF4F96"/>
        </w:tc>
      </w:tr>
      <w:tr w:rsidR="00F90CE4" w:rsidTr="00E76761">
        <w:trPr>
          <w:jc w:val="center"/>
        </w:trPr>
        <w:tc>
          <w:tcPr>
            <w:tcW w:w="4675" w:type="dxa"/>
          </w:tcPr>
          <w:p w:rsidR="00F90CE4" w:rsidRPr="003767E5" w:rsidRDefault="00F90CE4">
            <w:pPr>
              <w:rPr>
                <w:b/>
              </w:rPr>
            </w:pPr>
            <w:r w:rsidRPr="003767E5">
              <w:rPr>
                <w:b/>
              </w:rPr>
              <w:t>Contact Telephone Number</w:t>
            </w:r>
          </w:p>
        </w:tc>
        <w:tc>
          <w:tcPr>
            <w:tcW w:w="5952" w:type="dxa"/>
          </w:tcPr>
          <w:p w:rsidR="00F90CE4" w:rsidRDefault="00F90CE4" w:rsidP="00D15876"/>
        </w:tc>
      </w:tr>
      <w:tr w:rsidR="004D377B" w:rsidTr="00E76761">
        <w:trPr>
          <w:jc w:val="center"/>
        </w:trPr>
        <w:tc>
          <w:tcPr>
            <w:tcW w:w="4675" w:type="dxa"/>
          </w:tcPr>
          <w:p w:rsidR="004D377B" w:rsidRPr="003767E5" w:rsidRDefault="00482DFB">
            <w:pPr>
              <w:rPr>
                <w:b/>
              </w:rPr>
            </w:pPr>
            <w:r w:rsidRPr="003767E5">
              <w:rPr>
                <w:b/>
              </w:rPr>
              <w:t xml:space="preserve">Email Address - </w:t>
            </w:r>
            <w:r w:rsidR="004D377B" w:rsidRPr="003767E5">
              <w:rPr>
                <w:b/>
              </w:rPr>
              <w:t>Orders</w:t>
            </w:r>
          </w:p>
        </w:tc>
        <w:tc>
          <w:tcPr>
            <w:tcW w:w="5952" w:type="dxa"/>
          </w:tcPr>
          <w:p w:rsidR="004D377B" w:rsidRDefault="004D377B" w:rsidP="000423EE"/>
        </w:tc>
      </w:tr>
      <w:tr w:rsidR="004D377B" w:rsidTr="00E76761">
        <w:trPr>
          <w:jc w:val="center"/>
        </w:trPr>
        <w:tc>
          <w:tcPr>
            <w:tcW w:w="4675" w:type="dxa"/>
          </w:tcPr>
          <w:p w:rsidR="004D377B" w:rsidRPr="003767E5" w:rsidRDefault="00482DFB">
            <w:pPr>
              <w:rPr>
                <w:b/>
              </w:rPr>
            </w:pPr>
            <w:r w:rsidRPr="003767E5">
              <w:rPr>
                <w:b/>
              </w:rPr>
              <w:t xml:space="preserve">Email Address - </w:t>
            </w:r>
            <w:r w:rsidR="004D377B" w:rsidRPr="003767E5">
              <w:rPr>
                <w:b/>
              </w:rPr>
              <w:t>Remittance Advices (if different)</w:t>
            </w:r>
          </w:p>
        </w:tc>
        <w:tc>
          <w:tcPr>
            <w:tcW w:w="5952" w:type="dxa"/>
          </w:tcPr>
          <w:p w:rsidR="004D377B" w:rsidRDefault="004D377B" w:rsidP="000C1DA5"/>
        </w:tc>
      </w:tr>
      <w:tr w:rsidR="004D377B" w:rsidTr="00E76761">
        <w:trPr>
          <w:jc w:val="center"/>
        </w:trPr>
        <w:tc>
          <w:tcPr>
            <w:tcW w:w="4675" w:type="dxa"/>
          </w:tcPr>
          <w:p w:rsidR="00DC6371" w:rsidRPr="003767E5" w:rsidRDefault="00DC3A40" w:rsidP="00DC3A40">
            <w:pPr>
              <w:rPr>
                <w:b/>
              </w:rPr>
            </w:pPr>
            <w:r w:rsidRPr="003767E5">
              <w:rPr>
                <w:b/>
              </w:rPr>
              <w:t>Supplier Account</w:t>
            </w:r>
            <w:r w:rsidR="002C62A5" w:rsidRPr="003767E5">
              <w:rPr>
                <w:b/>
              </w:rPr>
              <w:t>/Reference No.</w:t>
            </w:r>
            <w:r w:rsidR="00587494" w:rsidRPr="003767E5">
              <w:rPr>
                <w:b/>
              </w:rPr>
              <w:t xml:space="preserve"> (if applicable)</w:t>
            </w:r>
          </w:p>
        </w:tc>
        <w:tc>
          <w:tcPr>
            <w:tcW w:w="5952" w:type="dxa"/>
          </w:tcPr>
          <w:p w:rsidR="004D377B" w:rsidRDefault="004D377B"/>
        </w:tc>
      </w:tr>
      <w:tr w:rsidR="00E76761" w:rsidTr="00E76761">
        <w:trPr>
          <w:jc w:val="center"/>
        </w:trPr>
        <w:tc>
          <w:tcPr>
            <w:tcW w:w="4675" w:type="dxa"/>
          </w:tcPr>
          <w:p w:rsidR="00E76761" w:rsidRPr="003767E5" w:rsidRDefault="007C1582">
            <w:pPr>
              <w:rPr>
                <w:b/>
              </w:rPr>
            </w:pPr>
            <w:r w:rsidRPr="003767E5">
              <w:rPr>
                <w:b/>
              </w:rPr>
              <w:t xml:space="preserve">Payment Terms (default </w:t>
            </w:r>
            <w:r w:rsidR="004D377B" w:rsidRPr="003767E5">
              <w:rPr>
                <w:b/>
              </w:rPr>
              <w:t>30 days)</w:t>
            </w:r>
            <w:r w:rsidR="00E76761" w:rsidRPr="003767E5">
              <w:rPr>
                <w:rStyle w:val="EndnoteReference"/>
                <w:b/>
              </w:rPr>
              <w:endnoteReference w:id="1"/>
            </w:r>
          </w:p>
        </w:tc>
        <w:tc>
          <w:tcPr>
            <w:tcW w:w="5952" w:type="dxa"/>
          </w:tcPr>
          <w:p w:rsidR="00E76761" w:rsidRDefault="00E76761">
            <w:r>
              <w:t>30 Days</w:t>
            </w:r>
          </w:p>
        </w:tc>
      </w:tr>
      <w:tr w:rsidR="00E76761" w:rsidTr="00E76761">
        <w:trPr>
          <w:jc w:val="center"/>
        </w:trPr>
        <w:tc>
          <w:tcPr>
            <w:tcW w:w="4675" w:type="dxa"/>
          </w:tcPr>
          <w:p w:rsidR="00E76761" w:rsidRPr="003767E5" w:rsidRDefault="00E76761">
            <w:pPr>
              <w:rPr>
                <w:b/>
              </w:rPr>
            </w:pPr>
            <w:r w:rsidRPr="003767E5">
              <w:rPr>
                <w:b/>
              </w:rPr>
              <w:t>Payment Method Type (default BACS)</w:t>
            </w:r>
            <w:r w:rsidRPr="003767E5">
              <w:rPr>
                <w:rStyle w:val="EndnoteReference"/>
                <w:b/>
              </w:rPr>
              <w:endnoteReference w:id="2"/>
            </w:r>
          </w:p>
        </w:tc>
        <w:tc>
          <w:tcPr>
            <w:tcW w:w="5952" w:type="dxa"/>
          </w:tcPr>
          <w:p w:rsidR="00E76761" w:rsidRDefault="00E76761">
            <w:r>
              <w:t>BACS</w:t>
            </w:r>
          </w:p>
        </w:tc>
      </w:tr>
      <w:tr w:rsidR="00E76761" w:rsidTr="00E76761">
        <w:trPr>
          <w:jc w:val="center"/>
        </w:trPr>
        <w:tc>
          <w:tcPr>
            <w:tcW w:w="4675" w:type="dxa"/>
          </w:tcPr>
          <w:p w:rsidR="00E76761" w:rsidRPr="003767E5" w:rsidRDefault="00D86993">
            <w:pPr>
              <w:rPr>
                <w:b/>
              </w:rPr>
            </w:pPr>
            <w:r>
              <w:rPr>
                <w:b/>
              </w:rPr>
              <w:t>Bank Account Sort C</w:t>
            </w:r>
            <w:r w:rsidR="00E76761" w:rsidRPr="003767E5">
              <w:rPr>
                <w:b/>
              </w:rPr>
              <w:t>ode</w:t>
            </w:r>
            <w:r w:rsidR="00E76761" w:rsidRPr="003767E5">
              <w:rPr>
                <w:rStyle w:val="EndnoteReference"/>
                <w:b/>
              </w:rPr>
              <w:endnoteReference w:id="3"/>
            </w:r>
          </w:p>
        </w:tc>
        <w:tc>
          <w:tcPr>
            <w:tcW w:w="5952" w:type="dxa"/>
          </w:tcPr>
          <w:p w:rsidR="00E76761" w:rsidRDefault="00E76761"/>
        </w:tc>
      </w:tr>
      <w:tr w:rsidR="00E76761" w:rsidTr="00E76761">
        <w:trPr>
          <w:jc w:val="center"/>
        </w:trPr>
        <w:tc>
          <w:tcPr>
            <w:tcW w:w="4675" w:type="dxa"/>
          </w:tcPr>
          <w:p w:rsidR="00E76761" w:rsidRPr="003767E5" w:rsidRDefault="00D86993">
            <w:pPr>
              <w:rPr>
                <w:b/>
              </w:rPr>
            </w:pPr>
            <w:r>
              <w:rPr>
                <w:b/>
              </w:rPr>
              <w:t>Bank Account N</w:t>
            </w:r>
            <w:r w:rsidR="00E76761" w:rsidRPr="003767E5">
              <w:rPr>
                <w:b/>
              </w:rPr>
              <w:t>umber</w:t>
            </w:r>
          </w:p>
        </w:tc>
        <w:tc>
          <w:tcPr>
            <w:tcW w:w="5952" w:type="dxa"/>
          </w:tcPr>
          <w:p w:rsidR="00E76761" w:rsidRDefault="00E76761"/>
        </w:tc>
      </w:tr>
      <w:tr w:rsidR="00E76761" w:rsidTr="00E76761">
        <w:trPr>
          <w:jc w:val="center"/>
        </w:trPr>
        <w:tc>
          <w:tcPr>
            <w:tcW w:w="4675" w:type="dxa"/>
          </w:tcPr>
          <w:p w:rsidR="00E76761" w:rsidRPr="003767E5" w:rsidRDefault="00E76761">
            <w:pPr>
              <w:rPr>
                <w:b/>
              </w:rPr>
            </w:pPr>
            <w:r w:rsidRPr="003767E5">
              <w:rPr>
                <w:b/>
              </w:rPr>
              <w:t>VAT number</w:t>
            </w:r>
          </w:p>
        </w:tc>
        <w:tc>
          <w:tcPr>
            <w:tcW w:w="5952" w:type="dxa"/>
          </w:tcPr>
          <w:p w:rsidR="00E76761" w:rsidRDefault="00E76761"/>
        </w:tc>
      </w:tr>
      <w:tr w:rsidR="0042555C" w:rsidTr="00E76761">
        <w:trPr>
          <w:jc w:val="center"/>
        </w:trPr>
        <w:tc>
          <w:tcPr>
            <w:tcW w:w="4675" w:type="dxa"/>
          </w:tcPr>
          <w:p w:rsidR="00E76761" w:rsidRPr="003767E5" w:rsidRDefault="00E76761" w:rsidP="00DC3A40">
            <w:pPr>
              <w:rPr>
                <w:b/>
              </w:rPr>
            </w:pPr>
            <w:r w:rsidRPr="003767E5">
              <w:rPr>
                <w:b/>
              </w:rPr>
              <w:t>VAT-126-Description</w:t>
            </w:r>
            <w:r w:rsidRPr="003767E5">
              <w:rPr>
                <w:rStyle w:val="EndnoteReference"/>
                <w:b/>
              </w:rPr>
              <w:endnoteReference w:id="4"/>
            </w:r>
          </w:p>
        </w:tc>
        <w:tc>
          <w:tcPr>
            <w:tcW w:w="5952" w:type="dxa"/>
          </w:tcPr>
          <w:p w:rsidR="0042555C" w:rsidRDefault="0042555C"/>
        </w:tc>
      </w:tr>
    </w:tbl>
    <w:p w:rsidR="00E76761" w:rsidRDefault="00E76761" w:rsidP="00E76761"/>
    <w:p w:rsidR="003767E5" w:rsidRDefault="00E76761" w:rsidP="00E76761">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40071</wp:posOffset>
                </wp:positionH>
                <wp:positionV relativeFrom="paragraph">
                  <wp:posOffset>257760</wp:posOffset>
                </wp:positionV>
                <wp:extent cx="447675" cy="23812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447675"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2BABE" id="Rectangle 3" o:spid="_x0000_s1026" style="position:absolute;margin-left:3.15pt;margin-top:20.3pt;width:35.2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" fillcolor="white [3201]" strokecolor="black [3200]" strokeweight="1pt">
                <w10:wrap type="square"/>
              </v:rect>
            </w:pict>
          </mc:Fallback>
        </mc:AlternateContent>
      </w:r>
      <w:r w:rsidR="00855E08">
        <w:t>Please confirm</w:t>
      </w:r>
      <w:r>
        <w:t>:</w:t>
      </w:r>
    </w:p>
    <w:p w:rsidR="003767E5" w:rsidRDefault="00E76761" w:rsidP="00D96BF9">
      <w:r>
        <w:t>Y</w:t>
      </w:r>
      <w:r w:rsidR="005273DA">
        <w:t>o</w:t>
      </w:r>
      <w:r w:rsidR="0098796A">
        <w:t xml:space="preserve">u agree </w:t>
      </w:r>
      <w:r w:rsidR="005273DA">
        <w:t>for us to store</w:t>
      </w:r>
      <w:r w:rsidR="00855E08">
        <w:t xml:space="preserve"> your details on o</w:t>
      </w:r>
      <w:r>
        <w:t xml:space="preserve">ur financial database for the </w:t>
      </w:r>
      <w:r w:rsidR="00855E08">
        <w:t>purpose intended</w:t>
      </w:r>
      <w:r w:rsidR="005273DA">
        <w:t xml:space="preserve"> only</w:t>
      </w:r>
      <w:r w:rsidR="0098796A">
        <w:t xml:space="preserve">, in line with our policy and audit requirements. </w:t>
      </w:r>
      <w:r w:rsidR="005273DA">
        <w:t xml:space="preserve">This will not be used for any </w:t>
      </w:r>
      <w:r w:rsidR="0098796A">
        <w:t xml:space="preserve">other purpose or shared with third </w:t>
      </w:r>
      <w:r w:rsidR="005273DA">
        <w:t>parties.</w:t>
      </w:r>
      <w:r w:rsidR="0098796A">
        <w:t xml:space="preserve"> </w:t>
      </w:r>
    </w:p>
    <w:p w:rsidR="00984867" w:rsidRDefault="005273DA" w:rsidP="00984867">
      <w:r>
        <w:rPr>
          <w:noProof/>
          <w:lang w:val="en-GB" w:eastAsia="en-GB"/>
        </w:rPr>
        <mc:AlternateContent>
          <mc:Choice Requires="wps">
            <w:drawing>
              <wp:anchor distT="0" distB="0" distL="114300" distR="114300" simplePos="0" relativeHeight="251663360" behindDoc="0" locked="0" layoutInCell="1" allowOverlap="1" wp14:anchorId="4C8ABFF5" wp14:editId="01F2EFCD">
                <wp:simplePos x="0" y="0"/>
                <wp:positionH relativeFrom="margin">
                  <wp:posOffset>40364</wp:posOffset>
                </wp:positionH>
                <wp:positionV relativeFrom="paragraph">
                  <wp:posOffset>7620</wp:posOffset>
                </wp:positionV>
                <wp:extent cx="447675" cy="23812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447675" cy="238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85984" id="Rectangle 2" o:spid="_x0000_s1026" style="position:absolute;margin-left:3.2pt;margin-top:.6pt;width:35.25pt;height:18.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" fillcolor="white [3201]" strokecolor="black [3200]" strokeweight="1pt">
                <w10:wrap type="square" anchorx="margin"/>
              </v:rect>
            </w:pict>
          </mc:Fallback>
        </mc:AlternateContent>
      </w:r>
      <w:r w:rsidR="00692EA7">
        <w:t xml:space="preserve">You are not a </w:t>
      </w:r>
      <w:r w:rsidR="00D96BF9">
        <w:t>related party to any members of Reach South A</w:t>
      </w:r>
      <w:r w:rsidR="00984867">
        <w:t>cademy Trust. If yes, please add</w:t>
      </w:r>
      <w:r w:rsidR="00D96BF9">
        <w:t xml:space="preserve"> details below</w:t>
      </w:r>
      <w:r w:rsidR="00984867">
        <w:t>:</w:t>
      </w:r>
    </w:p>
    <w:p w:rsidR="00984867" w:rsidRDefault="00984867" w:rsidP="00984867">
      <w:pPr>
        <w:pStyle w:val="ListParagraph"/>
        <w:numPr>
          <w:ilvl w:val="0"/>
          <w:numId w:val="2"/>
        </w:numPr>
      </w:pPr>
      <w:r>
        <w:t>Details of person related to:</w:t>
      </w:r>
    </w:p>
    <w:p w:rsidR="003767E5" w:rsidRDefault="00984867" w:rsidP="00805E8F">
      <w:pPr>
        <w:pStyle w:val="ListParagraph"/>
        <w:numPr>
          <w:ilvl w:val="0"/>
          <w:numId w:val="2"/>
        </w:numPr>
      </w:pPr>
      <w:r>
        <w:t>Your Job Title</w:t>
      </w:r>
      <w:r w:rsidR="00D96BF9">
        <w:t>:</w:t>
      </w:r>
    </w:p>
    <w:p w:rsidR="00717537" w:rsidRDefault="00717537" w:rsidP="00717537">
      <w:pPr>
        <w:rPr>
          <w:iCs/>
        </w:rPr>
      </w:pPr>
      <w:r>
        <w:rPr>
          <w:iCs/>
        </w:rPr>
        <w:t xml:space="preserve">This is a polite reminder to ensure invoices for any Reach South schools </w:t>
      </w:r>
      <w:r w:rsidR="00D96BF9">
        <w:rPr>
          <w:iCs/>
        </w:rPr>
        <w:t>are emailed in PDF</w:t>
      </w:r>
      <w:r>
        <w:rPr>
          <w:iCs/>
        </w:rPr>
        <w:t xml:space="preserve"> format directly to </w:t>
      </w:r>
      <w:hyperlink r:id="rId9" w:history="1">
        <w:r>
          <w:rPr>
            <w:rStyle w:val="Hyperlink"/>
            <w:iCs/>
          </w:rPr>
          <w:t>invoices@reachsouth.org</w:t>
        </w:r>
      </w:hyperlink>
      <w:r>
        <w:rPr>
          <w:iCs/>
        </w:rPr>
        <w:t xml:space="preserve"> for prompt processing and payment. </w:t>
      </w:r>
      <w:r>
        <w:rPr>
          <w:b/>
          <w:bCs/>
          <w:iCs/>
        </w:rPr>
        <w:t>Reach South cannot guarantee payment within terms of paper invoices delivered by post to any of its schools</w:t>
      </w:r>
      <w:r>
        <w:rPr>
          <w:iCs/>
        </w:rPr>
        <w:t>. This is especially important during periods when schools are closed, either during scheduled school holidays, or in the event that schools are required to close at short notice, due to reasons outside of their control.</w:t>
      </w:r>
    </w:p>
    <w:p w:rsidR="00717537" w:rsidRPr="003767E5" w:rsidRDefault="00717537" w:rsidP="00717537">
      <w:pPr>
        <w:rPr>
          <w:iCs/>
        </w:rPr>
      </w:pPr>
      <w:r>
        <w:rPr>
          <w:iCs/>
        </w:rPr>
        <w:t xml:space="preserve">In addition, please quote the Reach South purchase order number on all invoices. </w:t>
      </w:r>
      <w:r>
        <w:rPr>
          <w:b/>
          <w:bCs/>
          <w:iCs/>
        </w:rPr>
        <w:t xml:space="preserve">Reach South will not pay any invoices that do not reference the purchase order number. </w:t>
      </w:r>
    </w:p>
    <w:p w:rsidR="00717537" w:rsidRDefault="00717537">
      <w:bookmarkStart w:id="0" w:name="_GoBack"/>
      <w:bookmarkEnd w:id="0"/>
    </w:p>
    <w:sectPr w:rsidR="00717537" w:rsidSect="00E76761">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0A" w:rsidRDefault="00BE150A" w:rsidP="004D377B">
      <w:pPr>
        <w:spacing w:after="0" w:line="240" w:lineRule="auto"/>
      </w:pPr>
      <w:r>
        <w:separator/>
      </w:r>
    </w:p>
  </w:endnote>
  <w:endnote w:type="continuationSeparator" w:id="0">
    <w:p w:rsidR="00BE150A" w:rsidRDefault="00BE150A" w:rsidP="004D377B">
      <w:pPr>
        <w:spacing w:after="0" w:line="240" w:lineRule="auto"/>
      </w:pPr>
      <w:r>
        <w:continuationSeparator/>
      </w:r>
    </w:p>
  </w:endnote>
  <w:endnote w:id="1">
    <w:p w:rsidR="00E76761" w:rsidRPr="00D96BF9" w:rsidRDefault="00E76761">
      <w:pPr>
        <w:pStyle w:val="EndnoteText"/>
        <w:rPr>
          <w:sz w:val="16"/>
          <w:szCs w:val="16"/>
          <w:lang w:val="en-GB"/>
        </w:rPr>
      </w:pPr>
      <w:r w:rsidRPr="00D96BF9">
        <w:rPr>
          <w:rStyle w:val="EndnoteReference"/>
          <w:sz w:val="16"/>
          <w:szCs w:val="16"/>
        </w:rPr>
        <w:endnoteRef/>
      </w:r>
      <w:r w:rsidRPr="00D96BF9">
        <w:rPr>
          <w:sz w:val="16"/>
          <w:szCs w:val="16"/>
        </w:rPr>
        <w:t xml:space="preserve"> </w:t>
      </w:r>
      <w:r w:rsidRPr="00D96BF9">
        <w:rPr>
          <w:sz w:val="16"/>
          <w:szCs w:val="16"/>
          <w:lang w:val="en-GB"/>
        </w:rPr>
        <w:t>Payment terms should not exceed 30 days</w:t>
      </w:r>
    </w:p>
  </w:endnote>
  <w:endnote w:id="2">
    <w:p w:rsidR="00E76761" w:rsidRPr="00D96BF9" w:rsidRDefault="00E76761">
      <w:pPr>
        <w:pStyle w:val="EndnoteText"/>
        <w:rPr>
          <w:sz w:val="16"/>
          <w:szCs w:val="16"/>
          <w:lang w:val="en-GB"/>
        </w:rPr>
      </w:pPr>
      <w:r w:rsidRPr="00D96BF9">
        <w:rPr>
          <w:rStyle w:val="EndnoteReference"/>
          <w:sz w:val="16"/>
          <w:szCs w:val="16"/>
        </w:rPr>
        <w:endnoteRef/>
      </w:r>
      <w:r w:rsidRPr="00D96BF9">
        <w:rPr>
          <w:sz w:val="16"/>
          <w:szCs w:val="16"/>
        </w:rPr>
        <w:t xml:space="preserve"> </w:t>
      </w:r>
      <w:r w:rsidRPr="00D96BF9">
        <w:rPr>
          <w:sz w:val="16"/>
          <w:szCs w:val="16"/>
          <w:lang w:val="en-GB"/>
        </w:rPr>
        <w:t xml:space="preserve">Payment method will be BACS into the account details given above </w:t>
      </w:r>
    </w:p>
  </w:endnote>
  <w:endnote w:id="3">
    <w:p w:rsidR="00E76761" w:rsidRPr="00D96BF9" w:rsidRDefault="00E76761">
      <w:pPr>
        <w:pStyle w:val="EndnoteText"/>
        <w:rPr>
          <w:sz w:val="16"/>
          <w:szCs w:val="16"/>
          <w:lang w:val="en-GB"/>
        </w:rPr>
      </w:pPr>
      <w:r w:rsidRPr="00D96BF9">
        <w:rPr>
          <w:rStyle w:val="EndnoteReference"/>
          <w:sz w:val="16"/>
          <w:szCs w:val="16"/>
        </w:rPr>
        <w:endnoteRef/>
      </w:r>
      <w:r w:rsidRPr="00D96BF9">
        <w:rPr>
          <w:sz w:val="16"/>
          <w:szCs w:val="16"/>
        </w:rPr>
        <w:t xml:space="preserve"> Please provide evidence of bank account details by scanning details on company letterhead or via email from a company email address.</w:t>
      </w:r>
    </w:p>
  </w:endnote>
  <w:endnote w:id="4">
    <w:p w:rsidR="00E76761" w:rsidRPr="00E76761" w:rsidRDefault="00E76761">
      <w:pPr>
        <w:pStyle w:val="EndnoteText"/>
        <w:rPr>
          <w:sz w:val="16"/>
          <w:szCs w:val="16"/>
          <w:lang w:val="en-GB"/>
        </w:rPr>
      </w:pPr>
      <w:r w:rsidRPr="00D96BF9">
        <w:rPr>
          <w:rStyle w:val="EndnoteReference"/>
          <w:sz w:val="16"/>
          <w:szCs w:val="16"/>
        </w:rPr>
        <w:endnoteRef/>
      </w:r>
      <w:r w:rsidRPr="00D96BF9">
        <w:rPr>
          <w:sz w:val="16"/>
          <w:szCs w:val="16"/>
        </w:rPr>
        <w:t xml:space="preserve"> Please provide a description of the company’s activities</w:t>
      </w:r>
      <w:r w:rsidR="008B08B9">
        <w:rPr>
          <w:sz w:val="16"/>
          <w:szCs w:val="16"/>
        </w:rPr>
        <w:t xml:space="preserve"> e.g. Utility provider, Statione</w:t>
      </w:r>
      <w:r w:rsidRPr="00D96BF9">
        <w:rPr>
          <w:sz w:val="16"/>
          <w:szCs w:val="16"/>
        </w:rPr>
        <w:t>ry Provider, Supply agency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0A" w:rsidRDefault="00BE150A" w:rsidP="004D377B">
      <w:pPr>
        <w:spacing w:after="0" w:line="240" w:lineRule="auto"/>
      </w:pPr>
      <w:r>
        <w:separator/>
      </w:r>
    </w:p>
  </w:footnote>
  <w:footnote w:type="continuationSeparator" w:id="0">
    <w:p w:rsidR="00BE150A" w:rsidRDefault="00BE150A" w:rsidP="004D3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7B" w:rsidRDefault="00D96BF9" w:rsidP="00D96BF9">
    <w:pPr>
      <w:jc w:val="right"/>
    </w:pPr>
    <w:r>
      <w:rPr>
        <w:b/>
        <w:sz w:val="52"/>
        <w:szCs w:val="52"/>
      </w:rPr>
      <w:t xml:space="preserve">New </w:t>
    </w:r>
    <w:r w:rsidRPr="00BF0843">
      <w:rPr>
        <w:b/>
        <w:sz w:val="52"/>
        <w:szCs w:val="52"/>
      </w:rPr>
      <w:t>Supplier Form</w:t>
    </w:r>
    <w:r>
      <w:rPr>
        <w:b/>
        <w:sz w:val="52"/>
        <w:szCs w:val="52"/>
      </w:rPr>
      <w:t xml:space="preserve">                             </w:t>
    </w:r>
    <w:r w:rsidR="0081672B">
      <w:rPr>
        <w:noProof/>
        <w:lang w:val="en-GB" w:eastAsia="en-GB"/>
      </w:rPr>
      <w:drawing>
        <wp:inline distT="0" distB="0" distL="0" distR="0">
          <wp:extent cx="2012018" cy="762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ch%20South%20Signature%20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018"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83C"/>
    <w:multiLevelType w:val="hybridMultilevel"/>
    <w:tmpl w:val="D750D21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C510DEA"/>
    <w:multiLevelType w:val="hybridMultilevel"/>
    <w:tmpl w:val="F8EAC1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7B"/>
    <w:rsid w:val="00005153"/>
    <w:rsid w:val="00014F2A"/>
    <w:rsid w:val="00032D0B"/>
    <w:rsid w:val="000423EE"/>
    <w:rsid w:val="00047AF3"/>
    <w:rsid w:val="000C1DA5"/>
    <w:rsid w:val="000C7A19"/>
    <w:rsid w:val="000D3257"/>
    <w:rsid w:val="001228E3"/>
    <w:rsid w:val="00126A3B"/>
    <w:rsid w:val="001509C9"/>
    <w:rsid w:val="0018053F"/>
    <w:rsid w:val="002164CE"/>
    <w:rsid w:val="00244FDD"/>
    <w:rsid w:val="00265A55"/>
    <w:rsid w:val="00281E36"/>
    <w:rsid w:val="002C1FC8"/>
    <w:rsid w:val="002C62A5"/>
    <w:rsid w:val="00310849"/>
    <w:rsid w:val="00316289"/>
    <w:rsid w:val="0036749D"/>
    <w:rsid w:val="003767E5"/>
    <w:rsid w:val="00401328"/>
    <w:rsid w:val="0042555C"/>
    <w:rsid w:val="00482DFB"/>
    <w:rsid w:val="004D377B"/>
    <w:rsid w:val="00526765"/>
    <w:rsid w:val="005273DA"/>
    <w:rsid w:val="00587494"/>
    <w:rsid w:val="00692EA7"/>
    <w:rsid w:val="00697C8D"/>
    <w:rsid w:val="006E3A9D"/>
    <w:rsid w:val="00717537"/>
    <w:rsid w:val="00757D9C"/>
    <w:rsid w:val="007C1582"/>
    <w:rsid w:val="0081672B"/>
    <w:rsid w:val="00855E08"/>
    <w:rsid w:val="00881A9B"/>
    <w:rsid w:val="008A0B65"/>
    <w:rsid w:val="008B08B9"/>
    <w:rsid w:val="008C16FD"/>
    <w:rsid w:val="00970B93"/>
    <w:rsid w:val="00984867"/>
    <w:rsid w:val="0098796A"/>
    <w:rsid w:val="00A01F3E"/>
    <w:rsid w:val="00A249AA"/>
    <w:rsid w:val="00B3197A"/>
    <w:rsid w:val="00BA2B9F"/>
    <w:rsid w:val="00BE150A"/>
    <w:rsid w:val="00BF0843"/>
    <w:rsid w:val="00C03742"/>
    <w:rsid w:val="00CC25A1"/>
    <w:rsid w:val="00D15876"/>
    <w:rsid w:val="00D57B2C"/>
    <w:rsid w:val="00D86993"/>
    <w:rsid w:val="00D86E7F"/>
    <w:rsid w:val="00D96BF9"/>
    <w:rsid w:val="00DB696C"/>
    <w:rsid w:val="00DC3A40"/>
    <w:rsid w:val="00DC6371"/>
    <w:rsid w:val="00DF4F96"/>
    <w:rsid w:val="00E76761"/>
    <w:rsid w:val="00E903E5"/>
    <w:rsid w:val="00EE3126"/>
    <w:rsid w:val="00F2461F"/>
    <w:rsid w:val="00F90CE4"/>
    <w:rsid w:val="00FC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15F41F"/>
  <w15:chartTrackingRefBased/>
  <w15:docId w15:val="{24C302A2-AD7A-4634-9FEC-AE91D1A5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77B"/>
  </w:style>
  <w:style w:type="paragraph" w:styleId="Footer">
    <w:name w:val="footer"/>
    <w:basedOn w:val="Normal"/>
    <w:link w:val="FooterChar"/>
    <w:uiPriority w:val="99"/>
    <w:unhideWhenUsed/>
    <w:rsid w:val="004D3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77B"/>
  </w:style>
  <w:style w:type="paragraph" w:styleId="FootnoteText">
    <w:name w:val="footnote text"/>
    <w:basedOn w:val="Normal"/>
    <w:link w:val="FootnoteTextChar"/>
    <w:uiPriority w:val="99"/>
    <w:semiHidden/>
    <w:unhideWhenUsed/>
    <w:rsid w:val="002C6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2A5"/>
    <w:rPr>
      <w:sz w:val="20"/>
      <w:szCs w:val="20"/>
    </w:rPr>
  </w:style>
  <w:style w:type="character" w:styleId="FootnoteReference">
    <w:name w:val="footnote reference"/>
    <w:basedOn w:val="DefaultParagraphFont"/>
    <w:uiPriority w:val="99"/>
    <w:semiHidden/>
    <w:unhideWhenUsed/>
    <w:rsid w:val="002C62A5"/>
    <w:rPr>
      <w:vertAlign w:val="superscript"/>
    </w:rPr>
  </w:style>
  <w:style w:type="character" w:styleId="Hyperlink">
    <w:name w:val="Hyperlink"/>
    <w:basedOn w:val="DefaultParagraphFont"/>
    <w:uiPriority w:val="99"/>
    <w:unhideWhenUsed/>
    <w:rsid w:val="00EE3126"/>
    <w:rPr>
      <w:color w:val="0563C1" w:themeColor="hyperlink"/>
      <w:u w:val="single"/>
    </w:rPr>
  </w:style>
  <w:style w:type="paragraph" w:styleId="NoSpacing">
    <w:name w:val="No Spacing"/>
    <w:uiPriority w:val="1"/>
    <w:qFormat/>
    <w:rsid w:val="00855E08"/>
    <w:pPr>
      <w:spacing w:after="0" w:line="240" w:lineRule="auto"/>
    </w:pPr>
  </w:style>
  <w:style w:type="paragraph" w:styleId="EndnoteText">
    <w:name w:val="endnote text"/>
    <w:basedOn w:val="Normal"/>
    <w:link w:val="EndnoteTextChar"/>
    <w:uiPriority w:val="99"/>
    <w:semiHidden/>
    <w:unhideWhenUsed/>
    <w:rsid w:val="00E767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761"/>
    <w:rPr>
      <w:sz w:val="20"/>
      <w:szCs w:val="20"/>
    </w:rPr>
  </w:style>
  <w:style w:type="character" w:styleId="EndnoteReference">
    <w:name w:val="endnote reference"/>
    <w:basedOn w:val="DefaultParagraphFont"/>
    <w:uiPriority w:val="99"/>
    <w:semiHidden/>
    <w:unhideWhenUsed/>
    <w:rsid w:val="00E76761"/>
    <w:rPr>
      <w:vertAlign w:val="superscript"/>
    </w:rPr>
  </w:style>
  <w:style w:type="paragraph" w:styleId="ListParagraph">
    <w:name w:val="List Paragraph"/>
    <w:basedOn w:val="Normal"/>
    <w:uiPriority w:val="34"/>
    <w:qFormat/>
    <w:rsid w:val="00984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reachsou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reachsou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1A24-4E98-495B-8471-5E87AE64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Jones</dc:creator>
  <cp:keywords/>
  <dc:description/>
  <cp:lastModifiedBy>Stephen Magee</cp:lastModifiedBy>
  <cp:revision>2</cp:revision>
  <dcterms:created xsi:type="dcterms:W3CDTF">2021-02-05T12:28:00Z</dcterms:created>
  <dcterms:modified xsi:type="dcterms:W3CDTF">2021-02-05T12:28:00Z</dcterms:modified>
</cp:coreProperties>
</file>